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C74" w:rsidRDefault="007B0C74" w:rsidP="004742CB">
      <w:pPr>
        <w:pStyle w:val="Heading1"/>
      </w:pPr>
    </w:p>
    <w:p w:rsidR="004742CB" w:rsidRDefault="004742CB" w:rsidP="004742CB">
      <w:pPr>
        <w:pStyle w:val="Heading1"/>
      </w:pPr>
      <w:r>
        <w:t>Schedule B, Part I</w:t>
      </w:r>
    </w:p>
    <w:p w:rsidR="004742CB" w:rsidRDefault="004742CB" w:rsidP="004742CB">
      <w:pPr>
        <w:pStyle w:val="Heading1"/>
      </w:pPr>
      <w:r>
        <w:t>Requirements</w:t>
      </w:r>
    </w:p>
    <w:p w:rsidR="004742CB" w:rsidRDefault="004742CB" w:rsidP="004742CB">
      <w:pPr>
        <w:pStyle w:val="FullText"/>
      </w:pPr>
      <w:r>
        <w:t>All of the following Requirements must be met:</w:t>
      </w:r>
    </w:p>
    <w:p w:rsidR="004742CB" w:rsidRPr="00E42056" w:rsidRDefault="004742CB" w:rsidP="004742CB">
      <w:pPr>
        <w:pStyle w:val="List1"/>
      </w:pPr>
      <w:r>
        <w:t>1.</w:t>
      </w:r>
      <w:r>
        <w:tab/>
      </w:r>
      <w:r w:rsidRPr="00E42056">
        <w:t xml:space="preserve">The Proposed </w:t>
      </w:r>
      <w:proofErr w:type="gramStart"/>
      <w:r w:rsidRPr="00E42056">
        <w:t>Insured</w:t>
      </w:r>
      <w:proofErr w:type="gramEnd"/>
      <w:r w:rsidRPr="00E42056">
        <w:t xml:space="preserve"> must notify the Company in writing of the name of any party not referred to in this Commitment who will obtain an interest in the Land or who will make a loan on the Land. The Company may then make additional Requirements or Exceptions.</w:t>
      </w:r>
    </w:p>
    <w:p w:rsidR="004742CB" w:rsidRPr="00E42056" w:rsidRDefault="004742CB" w:rsidP="004742CB">
      <w:pPr>
        <w:pStyle w:val="List1"/>
      </w:pPr>
      <w:r>
        <w:t>2.</w:t>
      </w:r>
      <w:r>
        <w:tab/>
      </w:r>
      <w:r w:rsidRPr="00E42056">
        <w:t>Pay the agreed amount for the estate or interest to be insured.</w:t>
      </w:r>
    </w:p>
    <w:p w:rsidR="004742CB" w:rsidRPr="00E42056" w:rsidRDefault="004742CB" w:rsidP="004742CB">
      <w:pPr>
        <w:pStyle w:val="List1"/>
      </w:pPr>
      <w:r>
        <w:t>3.</w:t>
      </w:r>
      <w:r>
        <w:tab/>
      </w:r>
      <w:r w:rsidRPr="00E42056">
        <w:t>Pay the premiums, fees, and charges for the Policy to the Company.</w:t>
      </w:r>
    </w:p>
    <w:p w:rsidR="004742CB" w:rsidRPr="00E42056" w:rsidRDefault="004742CB" w:rsidP="004742CB">
      <w:pPr>
        <w:pStyle w:val="List1"/>
      </w:pPr>
      <w:r>
        <w:t>4.</w:t>
      </w:r>
      <w:r>
        <w:tab/>
      </w:r>
      <w:r w:rsidRPr="00E42056">
        <w:t>Documents satisfactory to the Company that convey the Title or create the Mortgage to be insured, or both, must be properly authorized, executed, delivered, and recorded in the Public Records.</w:t>
      </w:r>
    </w:p>
    <w:p w:rsidR="004742CB" w:rsidRPr="00E42056" w:rsidRDefault="004742CB" w:rsidP="004742CB">
      <w:pPr>
        <w:ind w:left="720"/>
        <w:rPr>
          <w:rFonts w:cs="Arial"/>
        </w:rPr>
      </w:pPr>
    </w:p>
    <w:p w:rsidR="004742CB" w:rsidRPr="00E42056" w:rsidRDefault="004742CB" w:rsidP="004742CB">
      <w:pPr>
        <w:pStyle w:val="NormalWeb"/>
        <w:spacing w:before="0" w:beforeAutospacing="0" w:after="0" w:afterAutospacing="0"/>
        <w:ind w:left="720"/>
        <w:jc w:val="both"/>
        <w:rPr>
          <w:rFonts w:ascii="Arial" w:hAnsi="Arial" w:cs="Arial"/>
          <w:i/>
          <w:color w:val="auto"/>
          <w:kern w:val="16"/>
          <w:sz w:val="20"/>
          <w14:ligatures w14:val="standard"/>
          <w14:cntxtAlts/>
        </w:rPr>
      </w:pPr>
      <w:r w:rsidRPr="00E42056">
        <w:rPr>
          <w:rFonts w:ascii="Arial" w:hAnsi="Arial" w:cs="Arial"/>
          <w:i/>
          <w:color w:val="auto"/>
          <w:kern w:val="16"/>
          <w:sz w:val="20"/>
          <w14:ligatures w14:val="standard"/>
          <w14:cntxtAlts/>
        </w:rPr>
        <w:t>(Additional Requirements may be listed here by number)</w:t>
      </w:r>
    </w:p>
    <w:p w:rsidR="004742CB" w:rsidRPr="00E42056" w:rsidRDefault="004742CB" w:rsidP="004742CB">
      <w:pPr>
        <w:ind w:left="720"/>
        <w:rPr>
          <w:rFonts w:cs="Arial"/>
        </w:rPr>
      </w:pPr>
    </w:p>
    <w:p w:rsidR="004742CB" w:rsidRPr="00E40E60" w:rsidRDefault="004742CB" w:rsidP="004742CB">
      <w:pPr>
        <w:rPr>
          <w:i/>
        </w:rPr>
      </w:pPr>
    </w:p>
    <w:p w:rsidR="004742CB" w:rsidRDefault="004742CB" w:rsidP="004742CB"/>
    <w:p w:rsidR="004742CB" w:rsidRDefault="004742CB" w:rsidP="004742CB">
      <w:pPr>
        <w:pStyle w:val="SectionHeader"/>
      </w:pPr>
    </w:p>
    <w:p w:rsidR="004742CB" w:rsidRDefault="004742CB" w:rsidP="004742CB">
      <w:pPr>
        <w:pStyle w:val="SectionHeader"/>
      </w:pPr>
    </w:p>
    <w:p w:rsidR="004742CB" w:rsidRDefault="004742CB" w:rsidP="004742CB">
      <w:pPr>
        <w:pStyle w:val="Heading1"/>
      </w:pPr>
      <w:r>
        <w:t>Schedule B, Part II</w:t>
      </w:r>
    </w:p>
    <w:p w:rsidR="004742CB" w:rsidRPr="00E42056" w:rsidRDefault="004742CB" w:rsidP="004742CB">
      <w:pPr>
        <w:pStyle w:val="Heading1"/>
      </w:pPr>
      <w:r w:rsidRPr="00E42056">
        <w:t>Exceptions</w:t>
      </w:r>
    </w:p>
    <w:p w:rsidR="004742CB" w:rsidRPr="007D25E1" w:rsidRDefault="004742CB" w:rsidP="004742CB">
      <w:pPr>
        <w:pStyle w:val="FullTextBold"/>
        <w:rPr>
          <w:rFonts w:asciiTheme="minorHAnsi" w:hAnsiTheme="minorHAnsi" w:cstheme="minorHAnsi"/>
          <w:kern w:val="16"/>
          <w14:ligatures w14:val="standard"/>
          <w14:cntxtAlts/>
        </w:rPr>
      </w:pPr>
      <w:r w:rsidRPr="00E42056">
        <w:t xml:space="preserve">Some historical land records contain Discriminatory Covenants that are illegal and unenforceable by law. This Commitment and the Policy treat any Discriminatory Covenant in a document referenced in Schedule B as if each Discriminatory Covenant is redacted, repudiated, removed, and not republished or recirculated. Only the remaining provisions of the document will be </w:t>
      </w:r>
      <w:proofErr w:type="gramStart"/>
      <w:r w:rsidRPr="00E42056">
        <w:t>excepted</w:t>
      </w:r>
      <w:proofErr w:type="gramEnd"/>
      <w:r w:rsidRPr="00E42056">
        <w:t xml:space="preserve"> from coverage.</w:t>
      </w:r>
    </w:p>
    <w:p w:rsidR="004742CB" w:rsidRDefault="004742CB" w:rsidP="004742CB">
      <w:pPr>
        <w:pStyle w:val="FullText"/>
      </w:pPr>
      <w:r w:rsidRPr="00E42056">
        <w:t>The Policy will not insure against loss or damage resulting from the terms and conditions of any lease or easement identified in Schedule A, and will include the following Exceptions unless cleared to the satisfaction of the Company:</w:t>
      </w:r>
    </w:p>
    <w:p w:rsidR="007B0C74" w:rsidRDefault="007B0C74" w:rsidP="004742CB">
      <w:pPr>
        <w:pStyle w:val="FullText"/>
      </w:pPr>
    </w:p>
    <w:p w:rsidR="007B0C74" w:rsidRDefault="007B0C74" w:rsidP="007B0C74">
      <w:pPr>
        <w:pStyle w:val="FullText"/>
        <w:ind w:left="450" w:hanging="450"/>
      </w:pPr>
      <w:r>
        <w:t xml:space="preserve">1.  </w:t>
      </w:r>
      <w:r>
        <w:tab/>
      </w:r>
      <w:proofErr w:type="spellStart"/>
      <w:r>
        <w:t>Nothwithstanding</w:t>
      </w:r>
      <w:proofErr w:type="spellEnd"/>
      <w:r>
        <w:t xml:space="preserve"> any provision of the policy to the contrary, any encumbrance, violation, variation, adverse circumstance, boundary line overlap, or encroachment (including and encroachment of an improvement across the boundary lines of the Land) affecting the Title that would have been disclosed by an accurate and complete land title survey of the Land.</w:t>
      </w:r>
    </w:p>
    <w:p w:rsidR="004742CB" w:rsidRPr="007B0C74" w:rsidRDefault="007B0C74" w:rsidP="007B0C74">
      <w:pPr>
        <w:pStyle w:val="List1"/>
        <w:rPr>
          <w:b/>
        </w:rPr>
      </w:pPr>
      <w:r>
        <w:t>2</w:t>
      </w:r>
      <w:r w:rsidR="004742CB" w:rsidRPr="00E42056">
        <w:rPr>
          <w:b/>
        </w:rPr>
        <w:t>.</w:t>
      </w:r>
      <w:r w:rsidR="004742CB" w:rsidRPr="00E42056">
        <w:tab/>
        <w:t>Any defect, lien, encumbrance, adverse claim, or other matter that appears for the first time in the Public Records or is created, attaches, or is disclosed between the Commitment Date and the date on which all of the Schedule B, Part I—Requirements are met.</w:t>
      </w:r>
    </w:p>
    <w:p w:rsidR="004742CB" w:rsidRDefault="004742CB" w:rsidP="004742CB">
      <w:pPr>
        <w:ind w:firstLine="810"/>
        <w:rPr>
          <w:i/>
        </w:rPr>
      </w:pPr>
      <w:r w:rsidRPr="00E42056">
        <w:rPr>
          <w:rFonts w:asciiTheme="minorHAnsi" w:hAnsiTheme="minorHAnsi"/>
          <w:i/>
        </w:rPr>
        <w:t>(</w:t>
      </w:r>
      <w:r w:rsidRPr="00E42056">
        <w:rPr>
          <w:i/>
        </w:rPr>
        <w:t>Additional Exceptions may be listed here by number)</w:t>
      </w:r>
    </w:p>
    <w:p w:rsidR="00857050" w:rsidRDefault="00857050" w:rsidP="004742CB">
      <w:pPr>
        <w:ind w:firstLine="810"/>
        <w:rPr>
          <w:i/>
        </w:rPr>
      </w:pPr>
    </w:p>
    <w:p w:rsidR="00857050" w:rsidRDefault="00857050" w:rsidP="00857050">
      <w:pPr>
        <w:jc w:val="center"/>
        <w:rPr>
          <w:rFonts w:cs="Arial"/>
          <w:sz w:val="36"/>
          <w:szCs w:val="36"/>
        </w:rPr>
      </w:pPr>
      <w:r>
        <w:rPr>
          <w:rFonts w:cs="Arial"/>
          <w:sz w:val="36"/>
          <w:szCs w:val="36"/>
        </w:rPr>
        <w:lastRenderedPageBreak/>
        <w:t>WFG National</w:t>
      </w:r>
      <w:r>
        <w:rPr>
          <w:rFonts w:cs="Arial"/>
          <w:sz w:val="36"/>
          <w:szCs w:val="36"/>
        </w:rPr>
        <w:t xml:space="preserve"> Title Insurance Company</w:t>
      </w:r>
    </w:p>
    <w:p w:rsidR="00857050" w:rsidRDefault="00857050" w:rsidP="00857050">
      <w:pPr>
        <w:jc w:val="center"/>
        <w:rPr>
          <w:rFonts w:cs="Arial"/>
          <w:sz w:val="36"/>
          <w:szCs w:val="36"/>
        </w:rPr>
      </w:pPr>
    </w:p>
    <w:p w:rsidR="00857050" w:rsidRDefault="00857050" w:rsidP="00857050">
      <w:pPr>
        <w:spacing w:line="228" w:lineRule="auto"/>
        <w:jc w:val="center"/>
        <w:rPr>
          <w:rFonts w:cs="Arial"/>
          <w:sz w:val="28"/>
          <w:szCs w:val="28"/>
        </w:rPr>
      </w:pPr>
      <w:r>
        <w:rPr>
          <w:rFonts w:cs="Arial"/>
          <w:b/>
          <w:bCs/>
          <w:sz w:val="28"/>
          <w:szCs w:val="28"/>
          <w:u w:val="single"/>
        </w:rPr>
        <w:t>IMPORTANT NOTICE AND DISCLOSURE</w:t>
      </w:r>
    </w:p>
    <w:p w:rsidR="00857050" w:rsidRDefault="00857050" w:rsidP="00857050">
      <w:pPr>
        <w:spacing w:line="228" w:lineRule="auto"/>
        <w:rPr>
          <w:rFonts w:cs="Arial"/>
          <w:sz w:val="24"/>
        </w:rPr>
      </w:pPr>
    </w:p>
    <w:p w:rsidR="00857050" w:rsidRDefault="00857050" w:rsidP="00857050">
      <w:pPr>
        <w:widowControl w:val="0"/>
        <w:numPr>
          <w:ilvl w:val="0"/>
          <w:numId w:val="3"/>
        </w:numPr>
        <w:autoSpaceDE w:val="0"/>
        <w:autoSpaceDN w:val="0"/>
        <w:adjustRightInd w:val="0"/>
        <w:spacing w:line="228" w:lineRule="auto"/>
        <w:ind w:left="360"/>
        <w:rPr>
          <w:rFonts w:cs="Arial"/>
        </w:rPr>
      </w:pPr>
      <w:r>
        <w:rPr>
          <w:rFonts w:cs="Arial"/>
        </w:rPr>
        <w:t>By law WFG National</w:t>
      </w:r>
      <w:r>
        <w:rPr>
          <w:rFonts w:cs="Arial"/>
        </w:rPr>
        <w:t xml:space="preserve"> Title Insurance Company is required to advise you that the Title Insurance Commitment issued by us may contain conditions, exceptions, exclusions, limitations and requirements governing our liability and the coverage you may receive. </w:t>
      </w:r>
      <w:r>
        <w:rPr>
          <w:rFonts w:cs="Arial"/>
          <w:b/>
          <w:bCs/>
        </w:rPr>
        <w:t>REAL ESTATE TITLE TRANSACTIONS ARE COMPLEX. THE COMPANY DOES NOT REPRESENT YOU AND CANNOT GIVE YOU LEGAL ADVICE. YOU ARE ENTITLED TO REVIEW THE TITLE INSURANCE COMMITMENT WITH AN ATTORNEY AT LAW OF YOUR OWN CHOOSING, AT YOUR EXPENSE, PRIOR TO THE TRANSFER OF TITLE. WE STRONGLY ADVISE THAT YOU DO SO.</w:t>
      </w:r>
    </w:p>
    <w:p w:rsidR="00857050" w:rsidRDefault="00857050" w:rsidP="00857050">
      <w:pPr>
        <w:spacing w:line="228" w:lineRule="auto"/>
        <w:rPr>
          <w:rFonts w:cs="Arial"/>
        </w:rPr>
      </w:pPr>
    </w:p>
    <w:p w:rsidR="00857050" w:rsidRDefault="00857050" w:rsidP="00857050">
      <w:pPr>
        <w:widowControl w:val="0"/>
        <w:numPr>
          <w:ilvl w:val="0"/>
          <w:numId w:val="3"/>
        </w:numPr>
        <w:autoSpaceDE w:val="0"/>
        <w:autoSpaceDN w:val="0"/>
        <w:adjustRightInd w:val="0"/>
        <w:spacing w:line="228" w:lineRule="auto"/>
        <w:ind w:left="360"/>
        <w:rPr>
          <w:rFonts w:cs="Arial"/>
        </w:rPr>
      </w:pPr>
      <w:r>
        <w:rPr>
          <w:rFonts w:cs="Arial"/>
          <w:b/>
          <w:bCs/>
        </w:rPr>
        <w:t>THE ATTORNEY RETAINED BY YOU, OR BY YOUR LENDER, CLOSING OR SETTLING THIS TITLE IS NOT AN AGENT FOR AND</w:t>
      </w:r>
      <w:r>
        <w:rPr>
          <w:rFonts w:cs="Arial"/>
          <w:b/>
          <w:bCs/>
        </w:rPr>
        <w:t xml:space="preserve"> DOES NOT ACT ON BEHALF OF WFG</w:t>
      </w:r>
      <w:r>
        <w:rPr>
          <w:rFonts w:cs="Arial"/>
          <w:b/>
          <w:bCs/>
        </w:rPr>
        <w:t xml:space="preserve"> TITLE INSURANCE COMPANY. THE COMPANY ASSUMES NO LIABILITY FOR ANY LOSS, COST, OR EXPENSE INCURRED BY YOU BECAUSE </w:t>
      </w:r>
      <w:proofErr w:type="gramStart"/>
      <w:r>
        <w:rPr>
          <w:rFonts w:cs="Arial"/>
          <w:b/>
          <w:bCs/>
        </w:rPr>
        <w:t>YOUR</w:t>
      </w:r>
      <w:proofErr w:type="gramEnd"/>
      <w:r>
        <w:rPr>
          <w:rFonts w:cs="Arial"/>
          <w:b/>
          <w:bCs/>
        </w:rPr>
        <w:t xml:space="preserve"> ATTORNEY OR YOUR LENDER'S ATTORNEY HAS MADE A MISTAKE OR MISAPPLIED YOUR FUNDS</w:t>
      </w:r>
      <w:r>
        <w:rPr>
          <w:rFonts w:cs="Arial"/>
        </w:rPr>
        <w:t xml:space="preserve">. Because the attorney is not our agent, we assume no responsibility for any information, advice, or title insurance promises the attorney may give or make. Our </w:t>
      </w:r>
      <w:r>
        <w:rPr>
          <w:rFonts w:cs="Arial"/>
          <w:u w:val="single"/>
        </w:rPr>
        <w:t>only</w:t>
      </w:r>
      <w:r>
        <w:rPr>
          <w:rFonts w:cs="Arial"/>
        </w:rPr>
        <w:t xml:space="preserve"> liability to you is under the terms of the Commitment, Policy, and Closing Protection Letter – Single Transaction if you choose to obtain one.</w:t>
      </w:r>
    </w:p>
    <w:p w:rsidR="00857050" w:rsidRDefault="00857050" w:rsidP="00857050">
      <w:pPr>
        <w:pStyle w:val="ListParagraph"/>
        <w:numPr>
          <w:ilvl w:val="0"/>
          <w:numId w:val="0"/>
        </w:numPr>
        <w:ind w:left="360"/>
        <w:rPr>
          <w:rFonts w:cs="Arial"/>
        </w:rPr>
      </w:pPr>
      <w:bookmarkStart w:id="0" w:name="_GoBack"/>
      <w:bookmarkEnd w:id="0"/>
    </w:p>
    <w:p w:rsidR="00857050" w:rsidRDefault="00857050" w:rsidP="00857050">
      <w:pPr>
        <w:widowControl w:val="0"/>
        <w:numPr>
          <w:ilvl w:val="0"/>
          <w:numId w:val="3"/>
        </w:numPr>
        <w:autoSpaceDE w:val="0"/>
        <w:autoSpaceDN w:val="0"/>
        <w:adjustRightInd w:val="0"/>
        <w:spacing w:line="228" w:lineRule="auto"/>
        <w:ind w:left="360"/>
        <w:rPr>
          <w:rFonts w:cs="Arial"/>
        </w:rPr>
      </w:pPr>
      <w:r>
        <w:rPr>
          <w:rFonts w:cs="Arial"/>
        </w:rPr>
        <w:t>[If you desire to obtain protection from this company regarding the application of your funds or compliance with requirements relating to the issuance of the proposed policy, the company will, on request and the payment of the fees filed with, and approved by, the New Jersey Department of Banking and Insurance, provide for a settlement service.]</w:t>
      </w:r>
    </w:p>
    <w:p w:rsidR="00857050" w:rsidRDefault="00857050" w:rsidP="00857050">
      <w:pPr>
        <w:spacing w:line="242" w:lineRule="auto"/>
        <w:ind w:firstLine="1467"/>
        <w:rPr>
          <w:rFonts w:cs="Arial"/>
        </w:rPr>
      </w:pPr>
    </w:p>
    <w:p w:rsidR="00857050" w:rsidRDefault="00857050" w:rsidP="00857050">
      <w:pPr>
        <w:widowControl w:val="0"/>
        <w:numPr>
          <w:ilvl w:val="0"/>
          <w:numId w:val="3"/>
        </w:numPr>
        <w:autoSpaceDE w:val="0"/>
        <w:autoSpaceDN w:val="0"/>
        <w:adjustRightInd w:val="0"/>
        <w:spacing w:line="228" w:lineRule="auto"/>
        <w:ind w:left="360"/>
        <w:rPr>
          <w:rFonts w:cs="Arial"/>
        </w:rPr>
      </w:pPr>
      <w:r>
        <w:rPr>
          <w:rFonts w:cs="Arial"/>
        </w:rPr>
        <w:t>By law we are also required to advise you that we have been asked to issue a mortgagee policy to the lender in the amount shown on Schedule A of the enclosed Title Insurance Commitment. If you have not already requested it, you have the right and opportunity to obtain title insurance in your own favor for an additional premium which we will quote on request.</w:t>
      </w:r>
    </w:p>
    <w:p w:rsidR="00857050" w:rsidRPr="00E42056" w:rsidRDefault="00857050" w:rsidP="004742CB">
      <w:pPr>
        <w:ind w:firstLine="810"/>
        <w:rPr>
          <w:i/>
        </w:rPr>
      </w:pPr>
    </w:p>
    <w:p w:rsidR="00F552C5" w:rsidRPr="008E6A02" w:rsidRDefault="00F552C5" w:rsidP="004742CB"/>
    <w:sectPr w:rsidR="00F552C5" w:rsidRPr="008E6A02" w:rsidSect="00C76C61">
      <w:footerReference w:type="default" r:id="rId8"/>
      <w:headerReference w:type="first" r:id="rId9"/>
      <w:footerReference w:type="first" r:id="rId10"/>
      <w:type w:val="continuous"/>
      <w:pgSz w:w="12240" w:h="15840"/>
      <w:pgMar w:top="1440" w:right="720" w:bottom="1440" w:left="720" w:header="720" w:footer="36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B25" w:rsidRDefault="00947B25" w:rsidP="00047AE5">
      <w:r>
        <w:separator/>
      </w:r>
    </w:p>
  </w:endnote>
  <w:endnote w:type="continuationSeparator" w:id="0">
    <w:p w:rsidR="00947B25" w:rsidRDefault="00947B25" w:rsidP="0004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Pr="00047AE5" w:rsidRDefault="00047AE5" w:rsidP="00047AE5">
    <w:pPr>
      <w:pStyle w:val="Footer"/>
    </w:pPr>
  </w:p>
  <w:p w:rsidR="00047AE5" w:rsidRPr="00047AE5" w:rsidRDefault="00047AE5" w:rsidP="00047AE5">
    <w:pPr>
      <w:pStyle w:val="Footer"/>
    </w:pPr>
    <w:r w:rsidRPr="00047AE5">
      <w:t xml:space="preserve">ALTA 2021 </w:t>
    </w:r>
    <w:r w:rsidR="00C76C61">
      <w:t>Loan</w:t>
    </w:r>
    <w:r w:rsidRPr="00047AE5">
      <w:t xml:space="preserve"> Policy 07-01-2021</w:t>
    </w:r>
  </w:p>
  <w:p w:rsidR="00047AE5" w:rsidRPr="00047AE5" w:rsidRDefault="00047AE5" w:rsidP="00047AE5">
    <w:pPr>
      <w:pStyle w:val="Footer"/>
    </w:pPr>
    <w:r w:rsidRPr="00047AE5">
      <w:t>WFG Form No 3177</w:t>
    </w:r>
    <w:r w:rsidR="00C76C61">
      <w:t>3</w:t>
    </w:r>
    <w:r w:rsidRPr="00047AE5">
      <w:t>00</w:t>
    </w:r>
    <w:r w:rsidRPr="00047AE5">
      <w:tab/>
      <w:t xml:space="preserve">Page </w:t>
    </w:r>
    <w:r w:rsidRPr="00047AE5">
      <w:fldChar w:fldCharType="begin"/>
    </w:r>
    <w:r w:rsidRPr="00047AE5">
      <w:instrText xml:space="preserve"> PAGE </w:instrText>
    </w:r>
    <w:r w:rsidRPr="00047AE5">
      <w:fldChar w:fldCharType="separate"/>
    </w:r>
    <w:r w:rsidR="00857050">
      <w:rPr>
        <w:noProof/>
      </w:rPr>
      <w:t>2</w:t>
    </w:r>
    <w:r w:rsidRPr="00047AE5">
      <w:fldChar w:fldCharType="end"/>
    </w:r>
    <w:r w:rsidRPr="00047AE5">
      <w:t xml:space="preserve"> of </w:t>
    </w:r>
    <w:r w:rsidR="00A605C7">
      <w:rPr>
        <w:noProof/>
      </w:rPr>
      <w:fldChar w:fldCharType="begin"/>
    </w:r>
    <w:r w:rsidR="00A605C7">
      <w:rPr>
        <w:noProof/>
      </w:rPr>
      <w:instrText xml:space="preserve"> NUMPAGES </w:instrText>
    </w:r>
    <w:r w:rsidR="00A605C7">
      <w:rPr>
        <w:noProof/>
      </w:rPr>
      <w:fldChar w:fldCharType="separate"/>
    </w:r>
    <w:r w:rsidR="00857050">
      <w:rPr>
        <w:noProof/>
      </w:rPr>
      <w:t>2</w:t>
    </w:r>
    <w:r w:rsidR="00A605C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E5" w:rsidRDefault="00ED22A1" w:rsidP="00047AE5">
    <w:pPr>
      <w:pStyle w:val="Footer"/>
    </w:pPr>
    <w:r w:rsidRPr="005A7880">
      <w:rPr>
        <w:i/>
      </w:rPr>
      <w:t>This page is only a part of an ALTA® Commitment for Title Insurance</w:t>
    </w:r>
    <w:r>
      <w:rPr>
        <w:i/>
      </w:rPr>
      <w:t xml:space="preserve"> </w:t>
    </w:r>
    <w:r w:rsidRPr="005A7880">
      <w:rPr>
        <w:i/>
      </w:rPr>
      <w:t>[issued by</w:t>
    </w:r>
    <w:r>
      <w:rPr>
        <w:i/>
      </w:rPr>
      <w:t xml:space="preserve"> WFG National Title Insurance Company, a South Carolina company</w:t>
    </w:r>
    <w:r w:rsidRPr="005A7880">
      <w:rPr>
        <w:i/>
      </w:rPr>
      <w:t xml:space="preserve">. This Commitment is not valid without </w:t>
    </w:r>
    <w:r>
      <w:rPr>
        <w:i/>
      </w:rPr>
      <w:t>t</w:t>
    </w:r>
    <w:r w:rsidRPr="005A7880">
      <w:rPr>
        <w:i/>
      </w:rPr>
      <w:t>he Notice;]</w:t>
    </w:r>
    <w:r>
      <w:rPr>
        <w:i/>
      </w:rPr>
      <w:t xml:space="preserve"> </w:t>
    </w:r>
    <w:r w:rsidRPr="005A7880">
      <w:rPr>
        <w:i/>
      </w:rPr>
      <w:t xml:space="preserve">the Commitment to Issue Policy; Schedule A; Schedule B, Part I—Requirements; and </w:t>
    </w:r>
    <w:r>
      <w:rPr>
        <w:i/>
      </w:rPr>
      <w:t>Schedule B, Part II—Exceptions</w:t>
    </w:r>
    <w:r w:rsidRPr="005A7880">
      <w:rPr>
        <w:i/>
      </w:rPr>
      <w:t>; and a counter-signature by the Company or its issuing agent</w:t>
    </w:r>
    <w:r>
      <w:rPr>
        <w:i/>
      </w:rPr>
      <w:t xml:space="preserve"> that may be in electronic form</w:t>
    </w:r>
    <w:r w:rsidRPr="005A7880">
      <w:rPr>
        <w:i/>
      </w:rPr>
      <w:t>.</w:t>
    </w:r>
  </w:p>
  <w:p w:rsidR="00047AE5" w:rsidRPr="00174DB0" w:rsidRDefault="00047AE5" w:rsidP="002B6A10">
    <w:pPr>
      <w:pStyle w:val="Footer"/>
      <w:jc w:val="right"/>
    </w:pPr>
  </w:p>
  <w:p w:rsidR="00ED22A1" w:rsidRDefault="00ED22A1" w:rsidP="007B0C74">
    <w:pPr>
      <w:pStyle w:val="Footer"/>
    </w:pPr>
    <w:r w:rsidRPr="009C3425">
      <w:t>ALTA</w:t>
    </w:r>
    <w:r>
      <w:t xml:space="preserve"> 2021</w:t>
    </w:r>
    <w:r w:rsidRPr="009C3425">
      <w:t xml:space="preserve"> </w:t>
    </w:r>
    <w:r>
      <w:t>Commitment</w:t>
    </w:r>
    <w:r w:rsidRPr="009C3425">
      <w:t xml:space="preserve"> </w:t>
    </w:r>
    <w:r>
      <w:t>Sc</w:t>
    </w:r>
    <w:r w:rsidR="004742CB">
      <w:t>hedule B</w:t>
    </w:r>
    <w:r>
      <w:t xml:space="preserve"> – 07-01-2021</w:t>
    </w:r>
  </w:p>
  <w:p w:rsidR="00E03814" w:rsidRDefault="007B0C74" w:rsidP="007B0C74">
    <w:pPr>
      <w:pStyle w:val="Footer"/>
    </w:pPr>
    <w:r>
      <w:t>WFG Form No 3178534</w:t>
    </w:r>
    <w:r w:rsidR="00E03814">
      <w:t>-BI-BII</w:t>
    </w:r>
  </w:p>
  <w:p w:rsidR="007B0C74" w:rsidRDefault="007B0C74" w:rsidP="007B0C74">
    <w:pPr>
      <w:pStyle w:val="Footer"/>
    </w:pPr>
    <w:r>
      <w:t>New Jersey NJRB 3-10 Revised 11-1-2023</w:t>
    </w:r>
  </w:p>
  <w:p w:rsidR="007B0C74" w:rsidRPr="009C3425" w:rsidRDefault="007B0C74" w:rsidP="007B0C74">
    <w:pPr>
      <w:pStyle w:val="Footer"/>
    </w:pPr>
  </w:p>
  <w:p w:rsidR="00047AE5" w:rsidRPr="00174DB0" w:rsidRDefault="00047AE5" w:rsidP="00047AE5">
    <w:pPr>
      <w:pStyle w:val="Footer"/>
    </w:pPr>
    <w:r w:rsidRPr="00174DB0">
      <w:tab/>
    </w:r>
    <w:r w:rsidRPr="00174DB0">
      <w:rPr>
        <w:rStyle w:val="PageNumber"/>
      </w:rPr>
      <w:t xml:space="preserve">Page </w:t>
    </w:r>
    <w:r w:rsidRPr="00174DB0">
      <w:rPr>
        <w:rStyle w:val="PageNumber"/>
      </w:rPr>
      <w:fldChar w:fldCharType="begin"/>
    </w:r>
    <w:r w:rsidRPr="00174DB0">
      <w:rPr>
        <w:rStyle w:val="PageNumber"/>
      </w:rPr>
      <w:instrText xml:space="preserve"> PAGE </w:instrText>
    </w:r>
    <w:r w:rsidRPr="00174DB0">
      <w:rPr>
        <w:rStyle w:val="PageNumber"/>
      </w:rPr>
      <w:fldChar w:fldCharType="separate"/>
    </w:r>
    <w:r w:rsidR="00857050">
      <w:rPr>
        <w:rStyle w:val="PageNumber"/>
        <w:noProof/>
      </w:rPr>
      <w:t>1</w:t>
    </w:r>
    <w:r w:rsidRPr="00174DB0">
      <w:rPr>
        <w:rStyle w:val="PageNumber"/>
      </w:rPr>
      <w:fldChar w:fldCharType="end"/>
    </w:r>
    <w:r w:rsidRPr="00174DB0">
      <w:rPr>
        <w:rStyle w:val="PageNumber"/>
      </w:rPr>
      <w:t xml:space="preserve"> of </w:t>
    </w:r>
    <w:r w:rsidRPr="00174DB0">
      <w:rPr>
        <w:rStyle w:val="PageNumber"/>
      </w:rPr>
      <w:fldChar w:fldCharType="begin"/>
    </w:r>
    <w:r w:rsidRPr="00174DB0">
      <w:rPr>
        <w:rStyle w:val="PageNumber"/>
      </w:rPr>
      <w:instrText xml:space="preserve"> NUMPAGES </w:instrText>
    </w:r>
    <w:r w:rsidRPr="00174DB0">
      <w:rPr>
        <w:rStyle w:val="PageNumber"/>
      </w:rPr>
      <w:fldChar w:fldCharType="separate"/>
    </w:r>
    <w:r w:rsidR="00857050">
      <w:rPr>
        <w:rStyle w:val="PageNumber"/>
        <w:noProof/>
      </w:rPr>
      <w:t>2</w:t>
    </w:r>
    <w:r w:rsidRPr="00174DB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B25" w:rsidRDefault="00947B25" w:rsidP="00047AE5">
      <w:r>
        <w:separator/>
      </w:r>
    </w:p>
  </w:footnote>
  <w:footnote w:type="continuationSeparator" w:id="0">
    <w:p w:rsidR="00947B25" w:rsidRDefault="00947B25" w:rsidP="00047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A1" w:rsidRDefault="00ED22A1" w:rsidP="00ED22A1">
    <w:pPr>
      <w:pStyle w:val="Header"/>
      <w:jc w:val="center"/>
    </w:pPr>
    <w:r>
      <w:rPr>
        <w:noProof/>
      </w:rPr>
      <w:drawing>
        <wp:inline distT="0" distB="0" distL="0" distR="0" wp14:anchorId="3AE8A9A2" wp14:editId="0AC079B5">
          <wp:extent cx="2762250" cy="731520"/>
          <wp:effectExtent l="0" t="0" r="0" b="0"/>
          <wp:docPr id="7" name="Picture 7" descr="G:\N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TIC 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22" b="-9647"/>
                  <a:stretch/>
                </pic:blipFill>
                <pic:spPr bwMode="auto">
                  <a:xfrm>
                    <a:off x="0" y="0"/>
                    <a:ext cx="2761488" cy="731318"/>
                  </a:xfrm>
                  <a:prstGeom prst="rect">
                    <a:avLst/>
                  </a:prstGeom>
                  <a:noFill/>
                  <a:ln>
                    <a:noFill/>
                  </a:ln>
                  <a:extLst>
                    <a:ext uri="{53640926-AAD7-44D8-BBD7-CCE9431645EC}">
                      <a14:shadowObscured xmlns:a14="http://schemas.microsoft.com/office/drawing/2010/main"/>
                    </a:ext>
                  </a:extLst>
                </pic:spPr>
              </pic:pic>
            </a:graphicData>
          </a:graphic>
        </wp:inline>
      </w:drawing>
    </w:r>
  </w:p>
  <w:p w:rsidR="00ED22A1" w:rsidRPr="0007644B" w:rsidRDefault="00ED22A1" w:rsidP="00ED22A1">
    <w:pPr>
      <w:jc w:val="center"/>
      <w:rPr>
        <w:b/>
      </w:rPr>
    </w:pPr>
    <w:r>
      <w:rPr>
        <w:b/>
      </w:rPr>
      <w:t>ALTA 2021 COMMITMENT FOR TITLE INSURANCE</w:t>
    </w:r>
  </w:p>
  <w:p w:rsidR="00ED22A1" w:rsidRPr="000421E3" w:rsidRDefault="00ED22A1" w:rsidP="00ED22A1">
    <w:pPr>
      <w:jc w:val="center"/>
      <w:rPr>
        <w:rFonts w:cs="Arial"/>
        <w:szCs w:val="20"/>
      </w:rPr>
    </w:pPr>
    <w:r w:rsidRPr="000421E3">
      <w:rPr>
        <w:rFonts w:cs="Arial"/>
        <w:szCs w:val="20"/>
      </w:rPr>
      <w:t>Issued By</w:t>
    </w:r>
  </w:p>
  <w:p w:rsidR="00ED22A1" w:rsidRPr="007C05A3" w:rsidRDefault="00ED22A1" w:rsidP="00ED22A1">
    <w:pPr>
      <w:jc w:val="center"/>
      <w:rPr>
        <w:rFonts w:cs="Arial"/>
        <w:b/>
        <w:szCs w:val="20"/>
      </w:rPr>
    </w:pPr>
    <w:r>
      <w:rPr>
        <w:rFonts w:cs="Arial"/>
        <w:b/>
        <w:szCs w:val="20"/>
      </w:rPr>
      <w:t>WFG NATIONAL</w:t>
    </w:r>
    <w:r w:rsidRPr="00836559">
      <w:rPr>
        <w:rFonts w:cs="Arial"/>
        <w:b/>
        <w:szCs w:val="20"/>
      </w:rPr>
      <w:t xml:space="preserve"> TITLE INSURANCE COMPANY</w:t>
    </w:r>
  </w:p>
  <w:p w:rsidR="00047AE5" w:rsidRDefault="00047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01F"/>
    <w:multiLevelType w:val="multilevel"/>
    <w:tmpl w:val="4B8EE58E"/>
    <w:lvl w:ilvl="0">
      <w:start w:val="1"/>
      <w:numFmt w:val="decimal"/>
      <w:pStyle w:val="List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2D25BFA"/>
    <w:multiLevelType w:val="hybridMultilevel"/>
    <w:tmpl w:val="54E0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59605C"/>
    <w:multiLevelType w:val="hybridMultilevel"/>
    <w:tmpl w:val="1B1C6C96"/>
    <w:lvl w:ilvl="0" w:tplc="9E1882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A1"/>
    <w:rsid w:val="00047AE5"/>
    <w:rsid w:val="000812B7"/>
    <w:rsid w:val="000F2412"/>
    <w:rsid w:val="00153429"/>
    <w:rsid w:val="0018717C"/>
    <w:rsid w:val="001A70F7"/>
    <w:rsid w:val="00251226"/>
    <w:rsid w:val="00251687"/>
    <w:rsid w:val="00256F28"/>
    <w:rsid w:val="00262D7C"/>
    <w:rsid w:val="002B6A10"/>
    <w:rsid w:val="00327660"/>
    <w:rsid w:val="003B041E"/>
    <w:rsid w:val="003F5BE9"/>
    <w:rsid w:val="004304A2"/>
    <w:rsid w:val="0046139A"/>
    <w:rsid w:val="004742CB"/>
    <w:rsid w:val="004A40CC"/>
    <w:rsid w:val="004A74C0"/>
    <w:rsid w:val="00591139"/>
    <w:rsid w:val="005978B6"/>
    <w:rsid w:val="00624C47"/>
    <w:rsid w:val="007A1EE1"/>
    <w:rsid w:val="007B0C74"/>
    <w:rsid w:val="007D5BB4"/>
    <w:rsid w:val="007E6D89"/>
    <w:rsid w:val="00857050"/>
    <w:rsid w:val="008E6A02"/>
    <w:rsid w:val="00947B25"/>
    <w:rsid w:val="00970F31"/>
    <w:rsid w:val="00984453"/>
    <w:rsid w:val="00A605C7"/>
    <w:rsid w:val="00A80ADB"/>
    <w:rsid w:val="00AD3337"/>
    <w:rsid w:val="00AD592F"/>
    <w:rsid w:val="00B4138A"/>
    <w:rsid w:val="00B50424"/>
    <w:rsid w:val="00C76C61"/>
    <w:rsid w:val="00CA3D70"/>
    <w:rsid w:val="00DD41BB"/>
    <w:rsid w:val="00E03814"/>
    <w:rsid w:val="00ED22A1"/>
    <w:rsid w:val="00F44088"/>
    <w:rsid w:val="00F552C5"/>
    <w:rsid w:val="00F76C94"/>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9B5F-AF05-4B93-BCA4-C6F00089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A1"/>
    <w:pPr>
      <w:spacing w:after="0" w:line="240" w:lineRule="auto"/>
      <w:jc w:val="both"/>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262D7C"/>
    <w:pPr>
      <w:keepNext/>
      <w:keepLines/>
      <w:spacing w:after="160"/>
      <w:jc w:val="center"/>
      <w:outlineLvl w:val="0"/>
    </w:pPr>
    <w:rPr>
      <w:rFonts w:eastAsiaTheme="majorEastAsia" w:cs="Arial"/>
      <w:b/>
      <w:small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E5"/>
    <w:pPr>
      <w:tabs>
        <w:tab w:val="center" w:pos="4680"/>
        <w:tab w:val="right" w:pos="9360"/>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47AE5"/>
  </w:style>
  <w:style w:type="paragraph" w:styleId="Footer">
    <w:name w:val="footer"/>
    <w:basedOn w:val="Normal"/>
    <w:link w:val="FooterChar"/>
    <w:uiPriority w:val="99"/>
    <w:unhideWhenUsed/>
    <w:rsid w:val="00047AE5"/>
    <w:pPr>
      <w:tabs>
        <w:tab w:val="center" w:pos="5400"/>
        <w:tab w:val="right" w:pos="10800"/>
      </w:tabs>
      <w:jc w:val="left"/>
    </w:pPr>
    <w:rPr>
      <w:rFonts w:eastAsiaTheme="minorHAnsi" w:cs="Arial"/>
      <w:sz w:val="16"/>
      <w:szCs w:val="16"/>
    </w:rPr>
  </w:style>
  <w:style w:type="character" w:customStyle="1" w:styleId="FooterChar">
    <w:name w:val="Footer Char"/>
    <w:basedOn w:val="DefaultParagraphFont"/>
    <w:link w:val="Footer"/>
    <w:uiPriority w:val="99"/>
    <w:rsid w:val="00047AE5"/>
    <w:rPr>
      <w:rFonts w:ascii="Arial" w:hAnsi="Arial" w:cs="Arial"/>
      <w:sz w:val="16"/>
      <w:szCs w:val="16"/>
    </w:rPr>
  </w:style>
  <w:style w:type="character" w:styleId="PageNumber">
    <w:name w:val="page number"/>
    <w:basedOn w:val="DefaultParagraphFont"/>
    <w:uiPriority w:val="99"/>
    <w:semiHidden/>
    <w:unhideWhenUsed/>
    <w:rsid w:val="00047AE5"/>
  </w:style>
  <w:style w:type="character" w:customStyle="1" w:styleId="Heading1Char">
    <w:name w:val="Heading 1 Char"/>
    <w:basedOn w:val="DefaultParagraphFont"/>
    <w:link w:val="Heading1"/>
    <w:uiPriority w:val="9"/>
    <w:rsid w:val="00262D7C"/>
    <w:rPr>
      <w:rFonts w:ascii="Arial" w:eastAsiaTheme="majorEastAsia" w:hAnsi="Arial" w:cs="Arial"/>
      <w:b/>
      <w:smallCaps/>
      <w:sz w:val="20"/>
      <w:szCs w:val="32"/>
    </w:rPr>
  </w:style>
  <w:style w:type="paragraph" w:customStyle="1" w:styleId="FullTextBold">
    <w:name w:val="Full Text Bold"/>
    <w:qFormat/>
    <w:rsid w:val="00262D7C"/>
    <w:pPr>
      <w:jc w:val="both"/>
    </w:pPr>
    <w:rPr>
      <w:rFonts w:ascii="Arial" w:eastAsiaTheme="majorEastAsia" w:hAnsi="Arial" w:cs="Arial"/>
      <w:b/>
      <w:smallCaps/>
      <w:sz w:val="20"/>
      <w:szCs w:val="20"/>
    </w:rPr>
  </w:style>
  <w:style w:type="paragraph" w:customStyle="1" w:styleId="List1">
    <w:name w:val="List 1"/>
    <w:basedOn w:val="FullTextBold"/>
    <w:qFormat/>
    <w:rsid w:val="00591139"/>
    <w:pPr>
      <w:spacing w:after="120" w:line="240" w:lineRule="auto"/>
      <w:ind w:left="360" w:hanging="360"/>
    </w:pPr>
    <w:rPr>
      <w:b w:val="0"/>
      <w:smallCaps w:val="0"/>
    </w:rPr>
  </w:style>
  <w:style w:type="paragraph" w:customStyle="1" w:styleId="Lista">
    <w:name w:val="List a."/>
    <w:basedOn w:val="Normal"/>
    <w:qFormat/>
    <w:rsid w:val="00AD3337"/>
    <w:pPr>
      <w:spacing w:after="120"/>
      <w:ind w:left="720" w:hanging="360"/>
    </w:pPr>
    <w:rPr>
      <w:rFonts w:eastAsiaTheme="minorHAnsi" w:cs="Arial"/>
      <w:szCs w:val="20"/>
    </w:rPr>
  </w:style>
  <w:style w:type="paragraph" w:customStyle="1" w:styleId="Listi">
    <w:name w:val="List i."/>
    <w:basedOn w:val="Lista"/>
    <w:qFormat/>
    <w:rsid w:val="00AD3337"/>
    <w:pPr>
      <w:ind w:left="1080"/>
    </w:pPr>
  </w:style>
  <w:style w:type="paragraph" w:customStyle="1" w:styleId="FullText">
    <w:name w:val="Full Text"/>
    <w:basedOn w:val="Listi"/>
    <w:qFormat/>
    <w:rsid w:val="003B041E"/>
    <w:pPr>
      <w:ind w:left="0" w:firstLine="0"/>
    </w:pPr>
  </w:style>
  <w:style w:type="character" w:styleId="CommentReference">
    <w:name w:val="annotation reference"/>
    <w:basedOn w:val="DefaultParagraphFont"/>
    <w:uiPriority w:val="99"/>
    <w:semiHidden/>
    <w:unhideWhenUsed/>
    <w:rsid w:val="00984453"/>
    <w:rPr>
      <w:sz w:val="16"/>
      <w:szCs w:val="16"/>
    </w:rPr>
  </w:style>
  <w:style w:type="paragraph" w:styleId="CommentText">
    <w:name w:val="annotation text"/>
    <w:basedOn w:val="Normal"/>
    <w:link w:val="CommentTextChar"/>
    <w:uiPriority w:val="99"/>
    <w:semiHidden/>
    <w:unhideWhenUsed/>
    <w:rsid w:val="00984453"/>
    <w:pPr>
      <w:spacing w:after="160"/>
      <w:jc w:val="left"/>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984453"/>
    <w:rPr>
      <w:sz w:val="20"/>
      <w:szCs w:val="20"/>
    </w:rPr>
  </w:style>
  <w:style w:type="paragraph" w:styleId="CommentSubject">
    <w:name w:val="annotation subject"/>
    <w:basedOn w:val="CommentText"/>
    <w:next w:val="CommentText"/>
    <w:link w:val="CommentSubjectChar"/>
    <w:uiPriority w:val="99"/>
    <w:semiHidden/>
    <w:unhideWhenUsed/>
    <w:rsid w:val="00984453"/>
    <w:rPr>
      <w:b/>
      <w:bCs/>
    </w:rPr>
  </w:style>
  <w:style w:type="character" w:customStyle="1" w:styleId="CommentSubjectChar">
    <w:name w:val="Comment Subject Char"/>
    <w:basedOn w:val="CommentTextChar"/>
    <w:link w:val="CommentSubject"/>
    <w:uiPriority w:val="99"/>
    <w:semiHidden/>
    <w:rsid w:val="00984453"/>
    <w:rPr>
      <w:b/>
      <w:bCs/>
      <w:sz w:val="20"/>
      <w:szCs w:val="20"/>
    </w:rPr>
  </w:style>
  <w:style w:type="paragraph" w:styleId="BalloonText">
    <w:name w:val="Balloon Text"/>
    <w:basedOn w:val="Normal"/>
    <w:link w:val="BalloonTextChar"/>
    <w:uiPriority w:val="99"/>
    <w:semiHidden/>
    <w:unhideWhenUsed/>
    <w:rsid w:val="00984453"/>
    <w:pPr>
      <w:jc w:val="left"/>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984453"/>
    <w:rPr>
      <w:rFonts w:ascii="Segoe UI" w:hAnsi="Segoe UI" w:cs="Segoe UI"/>
      <w:sz w:val="18"/>
      <w:szCs w:val="18"/>
    </w:rPr>
  </w:style>
  <w:style w:type="paragraph" w:customStyle="1" w:styleId="Lista0">
    <w:name w:val="List (a)"/>
    <w:basedOn w:val="Listi"/>
    <w:qFormat/>
    <w:rsid w:val="00A80ADB"/>
    <w:pPr>
      <w:ind w:left="1440"/>
    </w:pPr>
  </w:style>
  <w:style w:type="paragraph" w:customStyle="1" w:styleId="List10">
    <w:name w:val="List (1)"/>
    <w:basedOn w:val="Lista0"/>
    <w:qFormat/>
    <w:rsid w:val="00624C47"/>
    <w:pPr>
      <w:ind w:left="1800"/>
    </w:pPr>
  </w:style>
  <w:style w:type="paragraph" w:customStyle="1" w:styleId="ManualSettingDoNotChange">
    <w:name w:val="Manual Setting Do Not Change"/>
    <w:basedOn w:val="Normal"/>
    <w:rsid w:val="004A40CC"/>
    <w:pPr>
      <w:jc w:val="left"/>
    </w:pPr>
    <w:rPr>
      <w:rFonts w:eastAsiaTheme="minorHAnsi" w:cs="Arial"/>
      <w:szCs w:val="22"/>
    </w:rPr>
  </w:style>
  <w:style w:type="paragraph" w:customStyle="1" w:styleId="FullTextIndent1">
    <w:name w:val="Full Text Indent 1"/>
    <w:basedOn w:val="FullText"/>
    <w:qFormat/>
    <w:rsid w:val="007E6D89"/>
    <w:pPr>
      <w:ind w:left="360"/>
    </w:pPr>
  </w:style>
  <w:style w:type="paragraph" w:customStyle="1" w:styleId="FullTextIndent2">
    <w:name w:val="Full Text Indent 2"/>
    <w:basedOn w:val="FullTextIndent1"/>
    <w:qFormat/>
    <w:rsid w:val="007E6D89"/>
    <w:pPr>
      <w:ind w:left="720"/>
    </w:pPr>
  </w:style>
  <w:style w:type="paragraph" w:customStyle="1" w:styleId="FullTextIndent3">
    <w:name w:val="Full Text Indent 3"/>
    <w:basedOn w:val="FullTextIndent2"/>
    <w:rsid w:val="007E6D89"/>
    <w:pPr>
      <w:ind w:left="1080"/>
    </w:pPr>
  </w:style>
  <w:style w:type="paragraph" w:customStyle="1" w:styleId="ListaItal">
    <w:name w:val="List a. Ital"/>
    <w:basedOn w:val="FullTextIndent2"/>
    <w:rsid w:val="004A40CC"/>
    <w:pPr>
      <w:tabs>
        <w:tab w:val="left" w:pos="720"/>
      </w:tabs>
      <w:ind w:hanging="360"/>
    </w:pPr>
    <w:rPr>
      <w:i/>
    </w:rPr>
  </w:style>
  <w:style w:type="paragraph" w:customStyle="1" w:styleId="List1Header">
    <w:name w:val="List 1 Header"/>
    <w:basedOn w:val="List1"/>
    <w:rsid w:val="00591139"/>
    <w:rPr>
      <w:b/>
    </w:rPr>
  </w:style>
  <w:style w:type="paragraph" w:customStyle="1" w:styleId="SectionHeader">
    <w:name w:val="Section Header"/>
    <w:basedOn w:val="Normal"/>
    <w:qFormat/>
    <w:rsid w:val="00ED22A1"/>
    <w:pPr>
      <w:spacing w:before="120" w:after="120"/>
      <w:jc w:val="center"/>
    </w:pPr>
    <w:rPr>
      <w:rFonts w:cs="Arial"/>
      <w:b/>
      <w:bCs/>
      <w:smallCaps/>
      <w:noProof/>
      <w:szCs w:val="20"/>
    </w:rPr>
  </w:style>
  <w:style w:type="paragraph" w:styleId="NormalWeb">
    <w:name w:val="Normal (Web)"/>
    <w:basedOn w:val="Normal"/>
    <w:rsid w:val="00ED22A1"/>
    <w:pPr>
      <w:spacing w:before="100" w:beforeAutospacing="1" w:after="100" w:afterAutospacing="1"/>
      <w:jc w:val="left"/>
    </w:pPr>
    <w:rPr>
      <w:rFonts w:ascii="Verdana" w:hAnsi="Verdana"/>
      <w:color w:val="000000"/>
      <w:sz w:val="18"/>
      <w:szCs w:val="18"/>
    </w:rPr>
  </w:style>
  <w:style w:type="paragraph" w:styleId="ListParagraph">
    <w:name w:val="List Paragraph"/>
    <w:aliases w:val="List Paragraph - Top Level"/>
    <w:basedOn w:val="Normal"/>
    <w:uiPriority w:val="34"/>
    <w:qFormat/>
    <w:rsid w:val="004742CB"/>
    <w:pPr>
      <w:numPr>
        <w:numId w:val="1"/>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thoms\Desktop\Current%20work%20folders\ALTA%202021%20forms%207-1-21\2021%20ALTA%20policies\2021%20formatted%20forms\Alan%20formatting\WFG%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D14C8-BDBC-42FC-BD15-65D46DD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WFG Policy Template.dotx</Template>
  <TotalTime>10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williston</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wfgadmin</dc:creator>
  <cp:keywords/>
  <dc:description/>
  <cp:lastModifiedBy>Christine Cornelius</cp:lastModifiedBy>
  <cp:revision>4</cp:revision>
  <dcterms:created xsi:type="dcterms:W3CDTF">2023-08-08T21:11:00Z</dcterms:created>
  <dcterms:modified xsi:type="dcterms:W3CDTF">2023-08-09T13:49:00Z</dcterms:modified>
</cp:coreProperties>
</file>